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на обучение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1A7833">
        <w:rPr>
          <w:rFonts w:ascii="Times New Roman" w:eastAsia="Times New Roman" w:hAnsi="Times New Roman" w:cs="Times New Roman"/>
          <w:lang w:eastAsia="ru-RU"/>
        </w:rPr>
        <w:t>с.Гамово</w:t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F353D">
        <w:rPr>
          <w:rFonts w:ascii="Times New Roman" w:eastAsia="Times New Roman" w:hAnsi="Times New Roman" w:cs="Times New Roman"/>
          <w:lang w:eastAsia="ru-RU"/>
        </w:rPr>
        <w:t>сентяб</w:t>
      </w:r>
      <w:r w:rsidR="009F6C5B">
        <w:rPr>
          <w:rFonts w:ascii="Times New Roman" w:eastAsia="Times New Roman" w:hAnsi="Times New Roman" w:cs="Times New Roman"/>
          <w:lang w:eastAsia="ru-RU"/>
        </w:rPr>
        <w:t>р</w:t>
      </w:r>
      <w:r w:rsidR="000423B0">
        <w:rPr>
          <w:rFonts w:ascii="Times New Roman" w:eastAsia="Times New Roman" w:hAnsi="Times New Roman" w:cs="Times New Roman"/>
          <w:lang w:eastAsia="ru-RU"/>
        </w:rPr>
        <w:t>я</w:t>
      </w:r>
      <w:r w:rsidR="0017723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A7833">
        <w:rPr>
          <w:rFonts w:ascii="Times New Roman" w:eastAsia="Times New Roman" w:hAnsi="Times New Roman" w:cs="Times New Roman"/>
          <w:lang w:eastAsia="ru-RU"/>
        </w:rPr>
        <w:t>20</w:t>
      </w:r>
      <w:r w:rsidR="00EB4713">
        <w:rPr>
          <w:rFonts w:ascii="Times New Roman" w:eastAsia="Times New Roman" w:hAnsi="Times New Roman" w:cs="Times New Roman"/>
          <w:lang w:eastAsia="ru-RU"/>
        </w:rPr>
        <w:t>2</w:t>
      </w:r>
      <w:r w:rsidR="000423B0">
        <w:rPr>
          <w:rFonts w:ascii="Times New Roman" w:eastAsia="Times New Roman" w:hAnsi="Times New Roman" w:cs="Times New Roman"/>
          <w:lang w:eastAsia="ru-RU"/>
        </w:rPr>
        <w:t>1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 xml:space="preserve">Муниципальное автономное общеобразовательное учреждение «Гамовская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директора </w:t>
      </w:r>
      <w:r w:rsidRPr="001A7833">
        <w:rPr>
          <w:rFonts w:ascii="Times New Roman" w:hAnsi="Times New Roman" w:cs="Times New Roman"/>
          <w:b/>
          <w:i/>
        </w:rPr>
        <w:t>Галины Михайловны Миковой</w:t>
      </w:r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Занятия с дошкольниками по подготовке к поступлению в 1 класс»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84C55">
        <w:rPr>
          <w:rFonts w:ascii="Times New Roman" w:eastAsia="Times New Roman" w:hAnsi="Times New Roman" w:cs="Times New Roman"/>
          <w:lang w:eastAsia="ru-RU"/>
        </w:rPr>
        <w:t>Школа  развития»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96 (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девяносто шесть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6F353D">
        <w:rPr>
          <w:rFonts w:ascii="Times New Roman" w:eastAsia="Times New Roman" w:hAnsi="Times New Roman" w:cs="Times New Roman"/>
          <w:lang w:eastAsia="ru-RU"/>
        </w:rPr>
        <w:t>1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353D">
        <w:rPr>
          <w:rFonts w:ascii="Times New Roman" w:eastAsia="Times New Roman" w:hAnsi="Times New Roman" w:cs="Times New Roman"/>
          <w:lang w:eastAsia="ru-RU"/>
        </w:rPr>
        <w:t>октября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B4713">
        <w:rPr>
          <w:rFonts w:ascii="Times New Roman" w:eastAsia="Times New Roman" w:hAnsi="Times New Roman" w:cs="Times New Roman"/>
          <w:lang w:eastAsia="ru-RU"/>
        </w:rPr>
        <w:t>2</w:t>
      </w:r>
      <w:r w:rsidR="00541361">
        <w:rPr>
          <w:rFonts w:ascii="Times New Roman" w:eastAsia="Times New Roman" w:hAnsi="Times New Roman" w:cs="Times New Roman"/>
          <w:lang w:eastAsia="ru-RU"/>
        </w:rPr>
        <w:t>1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170F8A">
        <w:rPr>
          <w:rFonts w:ascii="Times New Roman" w:eastAsia="Times New Roman" w:hAnsi="Times New Roman" w:cs="Times New Roman"/>
          <w:lang w:eastAsia="ru-RU"/>
        </w:rPr>
        <w:t>28</w:t>
      </w:r>
      <w:r w:rsidR="002A4EA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860A8">
        <w:rPr>
          <w:rFonts w:ascii="Times New Roman" w:eastAsia="Times New Roman" w:hAnsi="Times New Roman" w:cs="Times New Roman"/>
          <w:lang w:eastAsia="ru-RU"/>
        </w:rPr>
        <w:t>2</w:t>
      </w:r>
      <w:r w:rsidR="00170F8A">
        <w:rPr>
          <w:rFonts w:ascii="Times New Roman" w:eastAsia="Times New Roman" w:hAnsi="Times New Roman" w:cs="Times New Roman"/>
          <w:lang w:eastAsia="ru-RU"/>
        </w:rPr>
        <w:t>2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После освоения Обучающимся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приема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Организовывать деятельность Обучающегося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Уведомить Заказчика о нецелесообразности оказания Обучающемуся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Осуществлять текущий контроль оказания услуг Обучающемуся.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Своевременно и в полном объеме вносить плату за предоставляемые Исполнителем Услуги,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посещение Обучающимся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бережное отношение Обучающегося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уровня освоения программы Обучающимся,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</w:t>
      </w:r>
      <w:r w:rsidR="00B27734">
        <w:rPr>
          <w:rFonts w:ascii="Times New Roman" w:hAnsi="Times New Roman" w:cs="Times New Roman"/>
          <w:sz w:val="22"/>
          <w:szCs w:val="22"/>
        </w:rPr>
        <w:t xml:space="preserve">о </w:t>
      </w:r>
      <w:r w:rsidR="00327455">
        <w:rPr>
          <w:rFonts w:ascii="Times New Roman" w:hAnsi="Times New Roman" w:cs="Times New Roman"/>
          <w:sz w:val="22"/>
          <w:szCs w:val="22"/>
        </w:rPr>
        <w:t>1 октября</w:t>
      </w:r>
      <w:r w:rsidRPr="00A1776C">
        <w:rPr>
          <w:rFonts w:ascii="Times New Roman" w:hAnsi="Times New Roman" w:cs="Times New Roman"/>
          <w:sz w:val="22"/>
          <w:szCs w:val="22"/>
        </w:rPr>
        <w:t xml:space="preserve"> 20</w:t>
      </w:r>
      <w:r w:rsidR="00EB4713">
        <w:rPr>
          <w:rFonts w:ascii="Times New Roman" w:hAnsi="Times New Roman" w:cs="Times New Roman"/>
          <w:sz w:val="22"/>
          <w:szCs w:val="22"/>
        </w:rPr>
        <w:t>2</w:t>
      </w:r>
      <w:r w:rsidR="00541361">
        <w:rPr>
          <w:rFonts w:ascii="Times New Roman" w:hAnsi="Times New Roman" w:cs="Times New Roman"/>
          <w:sz w:val="22"/>
          <w:szCs w:val="22"/>
        </w:rPr>
        <w:t>1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845750">
        <w:rPr>
          <w:rFonts w:ascii="Times New Roman" w:hAnsi="Times New Roman" w:cs="Times New Roman"/>
          <w:sz w:val="22"/>
          <w:szCs w:val="22"/>
        </w:rPr>
        <w:t xml:space="preserve">31 </w:t>
      </w:r>
      <w:r w:rsidRPr="00A1776C">
        <w:rPr>
          <w:rFonts w:ascii="Times New Roman" w:hAnsi="Times New Roman" w:cs="Times New Roman"/>
          <w:sz w:val="22"/>
          <w:szCs w:val="22"/>
        </w:rPr>
        <w:t>мая 20</w:t>
      </w:r>
      <w:r w:rsidR="003510EA">
        <w:rPr>
          <w:rFonts w:ascii="Times New Roman" w:hAnsi="Times New Roman" w:cs="Times New Roman"/>
          <w:sz w:val="22"/>
          <w:szCs w:val="22"/>
        </w:rPr>
        <w:t>2</w:t>
      </w:r>
      <w:r w:rsidR="00327455">
        <w:rPr>
          <w:rFonts w:ascii="Times New Roman" w:hAnsi="Times New Roman" w:cs="Times New Roman"/>
          <w:sz w:val="22"/>
          <w:szCs w:val="22"/>
        </w:rPr>
        <w:t>2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</w:t>
      </w:r>
      <w:r w:rsidR="00F96915">
        <w:rPr>
          <w:rFonts w:ascii="Times New Roman" w:hAnsi="Times New Roman" w:cs="Times New Roman"/>
          <w:sz w:val="22"/>
          <w:szCs w:val="22"/>
        </w:rPr>
        <w:t>16</w:t>
      </w:r>
      <w:r w:rsidR="000423B0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 </w:t>
      </w:r>
      <w:r w:rsidR="000423B0">
        <w:rPr>
          <w:rFonts w:ascii="Times New Roman" w:hAnsi="Times New Roman" w:cs="Times New Roman"/>
          <w:sz w:val="22"/>
          <w:szCs w:val="22"/>
        </w:rPr>
        <w:t>(</w:t>
      </w:r>
      <w:r w:rsidR="00F96915">
        <w:rPr>
          <w:rFonts w:ascii="Times New Roman" w:hAnsi="Times New Roman" w:cs="Times New Roman"/>
          <w:sz w:val="22"/>
          <w:szCs w:val="22"/>
        </w:rPr>
        <w:t>шестнадцать</w:t>
      </w:r>
      <w:r w:rsidR="000423B0">
        <w:rPr>
          <w:rFonts w:ascii="Times New Roman" w:hAnsi="Times New Roman" w:cs="Times New Roman"/>
          <w:sz w:val="22"/>
          <w:szCs w:val="22"/>
        </w:rPr>
        <w:t xml:space="preserve"> т</w:t>
      </w:r>
      <w:r w:rsidR="00541361">
        <w:rPr>
          <w:rFonts w:ascii="Times New Roman" w:hAnsi="Times New Roman" w:cs="Times New Roman"/>
          <w:sz w:val="22"/>
          <w:szCs w:val="22"/>
        </w:rPr>
        <w:t>ысяч</w:t>
      </w:r>
      <w:r w:rsidR="007C2C0A">
        <w:rPr>
          <w:rFonts w:ascii="Times New Roman" w:hAnsi="Times New Roman" w:cs="Times New Roman"/>
          <w:sz w:val="22"/>
          <w:szCs w:val="22"/>
        </w:rPr>
        <w:t>)</w:t>
      </w:r>
      <w:r w:rsidR="008F3B2D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3.2.Оплата стоимости услуг Исполнителя осуществляется Заказчиком </w:t>
      </w:r>
      <w:r w:rsidR="00F96915">
        <w:rPr>
          <w:rFonts w:ascii="Times New Roman" w:hAnsi="Times New Roman" w:cs="Times New Roman"/>
          <w:sz w:val="22"/>
          <w:szCs w:val="22"/>
        </w:rPr>
        <w:t xml:space="preserve"> из расчета стоимости 1 занятия, включающего 3 урока, за </w:t>
      </w:r>
      <w:r w:rsidRPr="00A1776C">
        <w:rPr>
          <w:rFonts w:ascii="Times New Roman" w:hAnsi="Times New Roman" w:cs="Times New Roman"/>
          <w:sz w:val="22"/>
          <w:szCs w:val="22"/>
        </w:rPr>
        <w:t xml:space="preserve"> счет собственных средств </w:t>
      </w:r>
      <w:r w:rsidR="00F96915">
        <w:rPr>
          <w:rFonts w:ascii="Times New Roman" w:hAnsi="Times New Roman" w:cs="Times New Roman"/>
          <w:sz w:val="22"/>
          <w:szCs w:val="22"/>
        </w:rPr>
        <w:t xml:space="preserve"> 500 </w:t>
      </w:r>
      <w:r w:rsidR="008F3B2D">
        <w:rPr>
          <w:rFonts w:ascii="Times New Roman" w:hAnsi="Times New Roman" w:cs="Times New Roman"/>
          <w:sz w:val="22"/>
          <w:szCs w:val="22"/>
        </w:rPr>
        <w:t>(</w:t>
      </w:r>
      <w:r w:rsidR="00F96915">
        <w:rPr>
          <w:rFonts w:ascii="Times New Roman" w:hAnsi="Times New Roman" w:cs="Times New Roman"/>
          <w:sz w:val="22"/>
          <w:szCs w:val="22"/>
        </w:rPr>
        <w:t>пятьсот</w:t>
      </w:r>
      <w:r w:rsidR="008F3B2D">
        <w:rPr>
          <w:rFonts w:ascii="Times New Roman" w:hAnsi="Times New Roman" w:cs="Times New Roman"/>
          <w:sz w:val="22"/>
          <w:szCs w:val="22"/>
        </w:rPr>
        <w:t xml:space="preserve">) рублей 00 копеек, </w:t>
      </w:r>
      <w:r w:rsidR="00F96915">
        <w:rPr>
          <w:rFonts w:ascii="Times New Roman" w:hAnsi="Times New Roman" w:cs="Times New Roman"/>
          <w:sz w:val="22"/>
          <w:szCs w:val="22"/>
        </w:rPr>
        <w:t xml:space="preserve">за месяц 2000 (две тысячи) рублей </w:t>
      </w:r>
      <w:r w:rsidRPr="00A1776C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541361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до первого числа </w:t>
      </w:r>
      <w:r w:rsidR="00845750">
        <w:rPr>
          <w:rFonts w:ascii="Times New Roman" w:hAnsi="Times New Roman" w:cs="Times New Roman"/>
          <w:sz w:val="22"/>
          <w:szCs w:val="22"/>
        </w:rPr>
        <w:t>последующего</w:t>
      </w:r>
      <w:r w:rsidR="00F96915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9F6C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для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C07ADB" w:rsidRPr="00B27734" w:rsidTr="00350B1B">
        <w:trPr>
          <w:trHeight w:val="2297"/>
        </w:trPr>
        <w:tc>
          <w:tcPr>
            <w:tcW w:w="4860" w:type="dxa"/>
          </w:tcPr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МАОУ «Гамовская средняя школа»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Пермский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район, с.Гамово,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  <w:r w:rsidR="00B2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44AD" w:rsidRP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тел. (342) 2999-359бухгалтерия 2999-493</w:t>
            </w:r>
          </w:p>
          <w:p w:rsidR="00B27734" w:rsidRDefault="007444AD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734" w:rsidRPr="00B27734">
              <w:rPr>
                <w:rFonts w:ascii="Times New Roman" w:hAnsi="Times New Roman" w:cs="Times New Roman"/>
              </w:rPr>
              <w:t>ФЭУ Пермского муниципального района,</w:t>
            </w:r>
          </w:p>
          <w:p w:rsidR="00B27734" w:rsidRDefault="00B27734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(МАОУ «Гамовская средняя школа» </w:t>
            </w:r>
          </w:p>
          <w:p w:rsidR="00B27734" w:rsidRPr="00B27734" w:rsidRDefault="00B27734" w:rsidP="00B27734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л/с 3077400028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 ИНН 5948014050  КПП594801001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Р/счет 03234643576460005600                                                                                            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Банк: ОТДЕЛЕНИЕ ПЕРМЬ БАНКА РОССИИ//УФК по Пермскому краю г.Пермь </w:t>
            </w:r>
          </w:p>
          <w:p w:rsidR="006F353D" w:rsidRDefault="00B27734" w:rsidP="00B2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734">
              <w:rPr>
                <w:rFonts w:ascii="Times New Roman" w:hAnsi="Times New Roman" w:cs="Times New Roman"/>
              </w:rPr>
              <w:t xml:space="preserve"> БИК </w:t>
            </w:r>
            <w:r w:rsidR="006F353D">
              <w:rPr>
                <w:rFonts w:ascii="Times New Roman" w:hAnsi="Times New Roman" w:cs="Times New Roman"/>
              </w:rPr>
              <w:t xml:space="preserve"> ТОФК </w:t>
            </w:r>
            <w:r w:rsidRPr="00B27734">
              <w:rPr>
                <w:rFonts w:ascii="Times New Roman" w:hAnsi="Times New Roman" w:cs="Times New Roman"/>
              </w:rPr>
              <w:t>015773997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734">
              <w:rPr>
                <w:rFonts w:ascii="Times New Roman" w:hAnsi="Times New Roman" w:cs="Times New Roman"/>
              </w:rPr>
              <w:t xml:space="preserve">Кор счет  40102810145370000048 Доп.информация:  </w:t>
            </w:r>
          </w:p>
          <w:p w:rsidR="00B27734" w:rsidRPr="00B27734" w:rsidRDefault="00B27734" w:rsidP="00B2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hAnsi="Times New Roman" w:cs="Times New Roman"/>
              </w:rPr>
              <w:t>КБК 00000000000000000131   КТМО 57646437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734">
              <w:rPr>
                <w:rFonts w:ascii="Times New Roman" w:hAnsi="Times New Roman" w:cs="Times New Roman"/>
              </w:rPr>
              <w:t xml:space="preserve"> КОСГУ 131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Email: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buchgam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2773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B27734" w:rsidRPr="00B27734" w:rsidRDefault="00B27734" w:rsidP="00B27734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734" w:rsidRPr="00B27734" w:rsidRDefault="00B27734" w:rsidP="00B27734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6AC" w:rsidRPr="00B27734" w:rsidRDefault="001256AC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 w:rsidRPr="00B2773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 w:rsidRPr="00B2773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E59" w:rsidRPr="00B27734" w:rsidRDefault="00B703F3" w:rsidP="00B27734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D6E59" w:rsidRPr="00B27734" w:rsidRDefault="00AD6E59" w:rsidP="00B2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B27734" w:rsidRDefault="00AD6E59" w:rsidP="00B2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2773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Настоящей подписью я даю согласие на обработку моих персональных данных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C5B" w:rsidRDefault="009F6C5B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Микова Галина Михайловна </w:t>
            </w:r>
          </w:p>
          <w:p w:rsidR="009F6C5B" w:rsidRDefault="009F6C5B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9F6C5B">
            <w:pPr>
              <w:keepNext/>
              <w:keepLines/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9F6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96915" w:rsidRDefault="00F96915" w:rsidP="006F353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F96915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98" w:rsidRDefault="00AC3298" w:rsidP="001A7833">
      <w:pPr>
        <w:spacing w:after="0" w:line="240" w:lineRule="auto"/>
      </w:pPr>
      <w:r>
        <w:separator/>
      </w:r>
    </w:p>
  </w:endnote>
  <w:endnote w:type="continuationSeparator" w:id="0">
    <w:p w:rsidR="00AC3298" w:rsidRDefault="00AC3298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98" w:rsidRDefault="00AC3298" w:rsidP="001A7833">
      <w:pPr>
        <w:spacing w:after="0" w:line="240" w:lineRule="auto"/>
      </w:pPr>
      <w:r>
        <w:separator/>
      </w:r>
    </w:p>
  </w:footnote>
  <w:footnote w:type="continuationSeparator" w:id="0">
    <w:p w:rsidR="00AC3298" w:rsidRDefault="00AC3298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05D0A"/>
    <w:rsid w:val="00006B9D"/>
    <w:rsid w:val="00023968"/>
    <w:rsid w:val="000423B0"/>
    <w:rsid w:val="00046519"/>
    <w:rsid w:val="000C0A56"/>
    <w:rsid w:val="000F0887"/>
    <w:rsid w:val="001256AC"/>
    <w:rsid w:val="00170F8A"/>
    <w:rsid w:val="00177235"/>
    <w:rsid w:val="00180591"/>
    <w:rsid w:val="001A7833"/>
    <w:rsid w:val="001F7CAC"/>
    <w:rsid w:val="00240CAF"/>
    <w:rsid w:val="002518A1"/>
    <w:rsid w:val="00260AB9"/>
    <w:rsid w:val="00291F39"/>
    <w:rsid w:val="002A4EA8"/>
    <w:rsid w:val="00327455"/>
    <w:rsid w:val="00333716"/>
    <w:rsid w:val="003510EA"/>
    <w:rsid w:val="00390B7A"/>
    <w:rsid w:val="003D58BE"/>
    <w:rsid w:val="003D7E65"/>
    <w:rsid w:val="003E717C"/>
    <w:rsid w:val="0043407C"/>
    <w:rsid w:val="00437FFC"/>
    <w:rsid w:val="0045031A"/>
    <w:rsid w:val="004655FB"/>
    <w:rsid w:val="0049174B"/>
    <w:rsid w:val="004A3436"/>
    <w:rsid w:val="004E3118"/>
    <w:rsid w:val="004F2251"/>
    <w:rsid w:val="00541361"/>
    <w:rsid w:val="00544390"/>
    <w:rsid w:val="00552852"/>
    <w:rsid w:val="00575A71"/>
    <w:rsid w:val="00584C55"/>
    <w:rsid w:val="005F5C35"/>
    <w:rsid w:val="006362AC"/>
    <w:rsid w:val="00692174"/>
    <w:rsid w:val="006D5D47"/>
    <w:rsid w:val="006F353D"/>
    <w:rsid w:val="00715A27"/>
    <w:rsid w:val="00716448"/>
    <w:rsid w:val="007444AD"/>
    <w:rsid w:val="00746A5E"/>
    <w:rsid w:val="00753782"/>
    <w:rsid w:val="0077576B"/>
    <w:rsid w:val="007C2C0A"/>
    <w:rsid w:val="007D5A30"/>
    <w:rsid w:val="00806086"/>
    <w:rsid w:val="00812A38"/>
    <w:rsid w:val="00845750"/>
    <w:rsid w:val="008B3013"/>
    <w:rsid w:val="008C0F4A"/>
    <w:rsid w:val="008C7216"/>
    <w:rsid w:val="008F3B2D"/>
    <w:rsid w:val="00930D3B"/>
    <w:rsid w:val="009B5AB2"/>
    <w:rsid w:val="009E2D67"/>
    <w:rsid w:val="009F6C5B"/>
    <w:rsid w:val="009F7395"/>
    <w:rsid w:val="00A1776C"/>
    <w:rsid w:val="00A24C71"/>
    <w:rsid w:val="00A7072B"/>
    <w:rsid w:val="00AC3298"/>
    <w:rsid w:val="00AD6E59"/>
    <w:rsid w:val="00AF42F6"/>
    <w:rsid w:val="00B27734"/>
    <w:rsid w:val="00B321D2"/>
    <w:rsid w:val="00B43053"/>
    <w:rsid w:val="00B6305D"/>
    <w:rsid w:val="00B703F3"/>
    <w:rsid w:val="00BD170D"/>
    <w:rsid w:val="00C07ADB"/>
    <w:rsid w:val="00C4004E"/>
    <w:rsid w:val="00C511B2"/>
    <w:rsid w:val="00C8490A"/>
    <w:rsid w:val="00CE1E12"/>
    <w:rsid w:val="00D24E06"/>
    <w:rsid w:val="00D66F40"/>
    <w:rsid w:val="00DD44A5"/>
    <w:rsid w:val="00E0102A"/>
    <w:rsid w:val="00E43E3F"/>
    <w:rsid w:val="00E7780F"/>
    <w:rsid w:val="00E77879"/>
    <w:rsid w:val="00EB4713"/>
    <w:rsid w:val="00EE0626"/>
    <w:rsid w:val="00F150E2"/>
    <w:rsid w:val="00F50A47"/>
    <w:rsid w:val="00F536D0"/>
    <w:rsid w:val="00F53F4E"/>
    <w:rsid w:val="00F76F9F"/>
    <w:rsid w:val="00F860A8"/>
    <w:rsid w:val="00F96915"/>
    <w:rsid w:val="00FF63C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B953"/>
  <w15:docId w15:val="{D76C7F1A-E21C-4C8A-B0BD-D9CF56A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C238-0690-4DD9-B4E3-67F33747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53</cp:revision>
  <cp:lastPrinted>2021-09-17T07:48:00Z</cp:lastPrinted>
  <dcterms:created xsi:type="dcterms:W3CDTF">2017-09-08T08:14:00Z</dcterms:created>
  <dcterms:modified xsi:type="dcterms:W3CDTF">2021-09-17T08:11:00Z</dcterms:modified>
</cp:coreProperties>
</file>