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B" w:rsidRDefault="00351782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54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37B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51782" w:rsidRPr="005F43CD" w:rsidRDefault="00351782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На приобретение товарно-материальных ценностей</w:t>
      </w:r>
    </w:p>
    <w:p w:rsidR="00351782" w:rsidRPr="005F43CD" w:rsidRDefault="00BC0D50" w:rsidP="00965E92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475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475BA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="00C475BA">
        <w:rPr>
          <w:rFonts w:ascii="Times New Roman" w:hAnsi="Times New Roman" w:cs="Times New Roman"/>
          <w:sz w:val="24"/>
          <w:szCs w:val="24"/>
        </w:rPr>
        <w:tab/>
      </w:r>
      <w:r w:rsidR="00DF37DF">
        <w:rPr>
          <w:rFonts w:ascii="Times New Roman" w:hAnsi="Times New Roman" w:cs="Times New Roman"/>
          <w:sz w:val="24"/>
          <w:szCs w:val="24"/>
        </w:rPr>
        <w:tab/>
      </w:r>
      <w:r w:rsidR="00DF37DF">
        <w:rPr>
          <w:rFonts w:ascii="Times New Roman" w:hAnsi="Times New Roman" w:cs="Times New Roman"/>
          <w:sz w:val="24"/>
          <w:szCs w:val="24"/>
        </w:rPr>
        <w:tab/>
      </w:r>
      <w:r w:rsidR="00C475BA">
        <w:rPr>
          <w:rFonts w:ascii="Times New Roman" w:hAnsi="Times New Roman" w:cs="Times New Roman"/>
          <w:sz w:val="24"/>
          <w:szCs w:val="24"/>
        </w:rPr>
        <w:t>«</w:t>
      </w:r>
      <w:r w:rsidR="0027637B">
        <w:rPr>
          <w:rFonts w:ascii="Times New Roman" w:hAnsi="Times New Roman" w:cs="Times New Roman"/>
          <w:sz w:val="24"/>
          <w:szCs w:val="24"/>
        </w:rPr>
        <w:t>__»</w:t>
      </w:r>
      <w:r w:rsidR="006927F5">
        <w:rPr>
          <w:rFonts w:ascii="Times New Roman" w:hAnsi="Times New Roman" w:cs="Times New Roman"/>
          <w:sz w:val="24"/>
          <w:szCs w:val="24"/>
        </w:rPr>
        <w:t xml:space="preserve"> </w:t>
      </w:r>
      <w:r w:rsidR="0027637B">
        <w:rPr>
          <w:rFonts w:ascii="Times New Roman" w:hAnsi="Times New Roman" w:cs="Times New Roman"/>
          <w:sz w:val="24"/>
          <w:szCs w:val="24"/>
        </w:rPr>
        <w:t>_____</w:t>
      </w:r>
      <w:r w:rsidR="00E82AC5">
        <w:rPr>
          <w:rFonts w:ascii="Times New Roman" w:hAnsi="Times New Roman" w:cs="Times New Roman"/>
          <w:sz w:val="24"/>
          <w:szCs w:val="24"/>
        </w:rPr>
        <w:t xml:space="preserve"> </w:t>
      </w:r>
      <w:r w:rsidR="006927F5">
        <w:rPr>
          <w:rFonts w:ascii="Times New Roman" w:hAnsi="Times New Roman" w:cs="Times New Roman"/>
          <w:sz w:val="24"/>
          <w:szCs w:val="24"/>
        </w:rPr>
        <w:t>201</w:t>
      </w:r>
      <w:r w:rsidR="00A661E3">
        <w:rPr>
          <w:rFonts w:ascii="Times New Roman" w:hAnsi="Times New Roman" w:cs="Times New Roman"/>
          <w:sz w:val="24"/>
          <w:szCs w:val="24"/>
        </w:rPr>
        <w:t>6</w:t>
      </w:r>
      <w:r w:rsidR="00351782" w:rsidRPr="005F43CD">
        <w:rPr>
          <w:rFonts w:ascii="Times New Roman" w:hAnsi="Times New Roman" w:cs="Times New Roman"/>
          <w:sz w:val="24"/>
          <w:szCs w:val="24"/>
        </w:rPr>
        <w:t>г.</w:t>
      </w:r>
    </w:p>
    <w:p w:rsidR="00351782" w:rsidRPr="005F43CD" w:rsidRDefault="00965E92" w:rsidP="00965E9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AC5">
        <w:rPr>
          <w:rFonts w:ascii="Times New Roman" w:hAnsi="Times New Roman" w:cs="Times New Roman"/>
          <w:sz w:val="24"/>
          <w:szCs w:val="24"/>
        </w:rPr>
        <w:tab/>
      </w:r>
      <w:r w:rsidR="0027637B">
        <w:rPr>
          <w:rFonts w:ascii="Times New Roman" w:hAnsi="Times New Roman" w:cs="Times New Roman"/>
          <w:sz w:val="24"/>
          <w:szCs w:val="24"/>
        </w:rPr>
        <w:t>_______</w:t>
      </w:r>
      <w:r w:rsidR="00F15EA6" w:rsidRPr="005F43CD">
        <w:rPr>
          <w:rFonts w:ascii="Times New Roman" w:hAnsi="Times New Roman" w:cs="Times New Roman"/>
          <w:sz w:val="24"/>
          <w:szCs w:val="24"/>
        </w:rPr>
        <w:t>, именуем</w:t>
      </w:r>
      <w:r w:rsidR="00F15EA6">
        <w:rPr>
          <w:rFonts w:ascii="Times New Roman" w:hAnsi="Times New Roman" w:cs="Times New Roman"/>
          <w:sz w:val="24"/>
          <w:szCs w:val="24"/>
        </w:rPr>
        <w:t>ый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C53E7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7637B">
        <w:rPr>
          <w:rFonts w:ascii="Times New Roman" w:hAnsi="Times New Roman" w:cs="Times New Roman"/>
          <w:sz w:val="24"/>
          <w:szCs w:val="24"/>
        </w:rPr>
        <w:t>_________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637B">
        <w:rPr>
          <w:rFonts w:ascii="Times New Roman" w:hAnsi="Times New Roman" w:cs="Times New Roman"/>
          <w:sz w:val="24"/>
          <w:szCs w:val="24"/>
        </w:rPr>
        <w:t>_____</w:t>
      </w:r>
      <w:r w:rsidR="00C53E7F">
        <w:rPr>
          <w:rFonts w:ascii="Times New Roman" w:hAnsi="Times New Roman" w:cs="Times New Roman"/>
          <w:sz w:val="24"/>
          <w:szCs w:val="24"/>
        </w:rPr>
        <w:t xml:space="preserve"> 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475BA">
        <w:rPr>
          <w:rFonts w:ascii="Times New Roman" w:hAnsi="Times New Roman" w:cs="Times New Roman"/>
          <w:sz w:val="24"/>
          <w:szCs w:val="24"/>
        </w:rPr>
        <w:t>М</w:t>
      </w:r>
      <w:r w:rsidR="00EB49C9">
        <w:rPr>
          <w:rFonts w:ascii="Times New Roman" w:hAnsi="Times New Roman" w:cs="Times New Roman"/>
          <w:sz w:val="24"/>
          <w:szCs w:val="24"/>
        </w:rPr>
        <w:t>А</w:t>
      </w:r>
      <w:r w:rsidR="00C475BA">
        <w:rPr>
          <w:rFonts w:ascii="Times New Roman" w:hAnsi="Times New Roman" w:cs="Times New Roman"/>
          <w:sz w:val="24"/>
          <w:szCs w:val="24"/>
        </w:rPr>
        <w:t xml:space="preserve">ОУ </w:t>
      </w:r>
      <w:r w:rsidR="00EB4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75BA">
        <w:rPr>
          <w:rFonts w:ascii="Times New Roman" w:hAnsi="Times New Roman" w:cs="Times New Roman"/>
          <w:sz w:val="24"/>
          <w:szCs w:val="24"/>
        </w:rPr>
        <w:t>Гамовская</w:t>
      </w:r>
      <w:proofErr w:type="spellEnd"/>
      <w:r w:rsidR="00C475BA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EB49C9">
        <w:rPr>
          <w:rFonts w:ascii="Times New Roman" w:hAnsi="Times New Roman" w:cs="Times New Roman"/>
          <w:sz w:val="24"/>
          <w:szCs w:val="24"/>
        </w:rPr>
        <w:t>»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475BA">
        <w:rPr>
          <w:rFonts w:ascii="Times New Roman" w:hAnsi="Times New Roman" w:cs="Times New Roman"/>
          <w:sz w:val="24"/>
          <w:szCs w:val="24"/>
        </w:rPr>
        <w:t>Директора Миковой Галины Михайловны, именуемого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«Покупатель» - с другой стороны заключили настоящий договор о нижеследующем</w:t>
      </w:r>
      <w:r w:rsidR="00351782" w:rsidRPr="005F43CD">
        <w:rPr>
          <w:rFonts w:ascii="Times New Roman" w:hAnsi="Times New Roman" w:cs="Times New Roman"/>
          <w:sz w:val="24"/>
          <w:szCs w:val="24"/>
        </w:rPr>
        <w:t>:</w:t>
      </w:r>
    </w:p>
    <w:p w:rsidR="00965E92" w:rsidRPr="005F43CD" w:rsidRDefault="00965E92" w:rsidP="00965E92">
      <w:pPr>
        <w:pStyle w:val="a3"/>
        <w:numPr>
          <w:ilvl w:val="0"/>
          <w:numId w:val="6"/>
        </w:numPr>
        <w:tabs>
          <w:tab w:val="left" w:pos="6804"/>
        </w:tabs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965E92" w:rsidRPr="005F43CD" w:rsidRDefault="00965E92" w:rsidP="00965E92">
      <w:pPr>
        <w:pStyle w:val="a3"/>
        <w:numPr>
          <w:ilvl w:val="1"/>
          <w:numId w:val="7"/>
        </w:numPr>
        <w:tabs>
          <w:tab w:val="clear" w:pos="1440"/>
          <w:tab w:val="num" w:pos="0"/>
          <w:tab w:val="left" w:pos="540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«Покупатель» приобретает у «Продавца» товарно-материальные ценности по безналичному </w:t>
      </w:r>
      <w:r>
        <w:rPr>
          <w:rFonts w:ascii="Times New Roman" w:hAnsi="Times New Roman" w:cs="Times New Roman"/>
          <w:sz w:val="24"/>
          <w:szCs w:val="24"/>
        </w:rPr>
        <w:t>расчету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Спецификации (Приложение №1) являющейся неотъемлемой частью настоящего договора</w:t>
      </w:r>
      <w:r w:rsidRPr="005F43CD">
        <w:rPr>
          <w:rFonts w:ascii="Times New Roman" w:hAnsi="Times New Roman" w:cs="Times New Roman"/>
          <w:sz w:val="24"/>
          <w:szCs w:val="24"/>
        </w:rPr>
        <w:t>.</w:t>
      </w:r>
    </w:p>
    <w:p w:rsidR="00965E92" w:rsidRPr="005F43CD" w:rsidRDefault="00965E92" w:rsidP="00534812">
      <w:pPr>
        <w:pStyle w:val="a3"/>
        <w:numPr>
          <w:ilvl w:val="0"/>
          <w:numId w:val="6"/>
        </w:numPr>
        <w:tabs>
          <w:tab w:val="left" w:pos="0"/>
          <w:tab w:val="left" w:pos="540"/>
        </w:tabs>
        <w:spacing w:after="0"/>
        <w:ind w:left="0" w:hanging="2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Обязанности сторон.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«Продавец» обязуется выставить счет на оплату «Покупателем» товарно-материальных ценностей по заявлению доверенного лица от второго, указанные в счете ТМЦ обязательно резервируются «Продавцом» на срок действия данного счета.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«Покупатель» обязуется перевести сумму, указанную в счете в сроки его действия при условии правильности и полноты его оформления.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«Продавец» обязан выдать доверенному лицу от «Покупателя» товарно-материальные ценности согласно выставленного счета до факта их оплаты с обязательным оформлением накладной на отпуск ТМЦ.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Выдача товарно-материальных ценностей «Продавцом» производится  в строгом соответствии с указанными наименованиями по счету, при этом он несет ответственность за качество ТМЦ и полноту их передачи.</w:t>
      </w:r>
    </w:p>
    <w:p w:rsidR="00534812" w:rsidRPr="00534812" w:rsidRDefault="00534812" w:rsidP="00534812">
      <w:pPr>
        <w:pStyle w:val="a3"/>
        <w:numPr>
          <w:ilvl w:val="1"/>
          <w:numId w:val="4"/>
        </w:numPr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>Поставка товарно-материальных ценностей осуществляется в течении 10 дней с даты заключения настоящего договора.</w:t>
      </w:r>
    </w:p>
    <w:p w:rsidR="00965E92" w:rsidRPr="005F43CD" w:rsidRDefault="00965E92" w:rsidP="00965E92">
      <w:pPr>
        <w:pStyle w:val="a3"/>
        <w:numPr>
          <w:ilvl w:val="0"/>
          <w:numId w:val="4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Порядок расчетов.</w:t>
      </w:r>
    </w:p>
    <w:p w:rsidR="00965E92" w:rsidRDefault="00965E92" w:rsidP="007111A3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Стоимость товарно-материальных ценностей составляет </w:t>
      </w:r>
      <w:r w:rsidR="007111A3" w:rsidRPr="007111A3">
        <w:rPr>
          <w:rFonts w:ascii="Times New Roman" w:hAnsi="Times New Roman" w:cs="Times New Roman"/>
          <w:sz w:val="24"/>
          <w:szCs w:val="24"/>
        </w:rPr>
        <w:t>398 787,00</w:t>
      </w:r>
      <w:r w:rsidR="00A25C33">
        <w:rPr>
          <w:rFonts w:ascii="Times New Roman" w:hAnsi="Times New Roman" w:cs="Times New Roman"/>
          <w:sz w:val="24"/>
          <w:szCs w:val="24"/>
        </w:rPr>
        <w:t xml:space="preserve"> </w:t>
      </w:r>
      <w:r w:rsidRPr="009A7075">
        <w:rPr>
          <w:rFonts w:ascii="Times New Roman" w:hAnsi="Times New Roman" w:cs="Times New Roman"/>
          <w:sz w:val="24"/>
          <w:szCs w:val="24"/>
        </w:rPr>
        <w:t>рублей (</w:t>
      </w:r>
      <w:r w:rsidR="007111A3" w:rsidRPr="007111A3">
        <w:rPr>
          <w:rFonts w:ascii="Times New Roman" w:hAnsi="Times New Roman" w:cs="Times New Roman"/>
          <w:sz w:val="24"/>
          <w:szCs w:val="24"/>
        </w:rPr>
        <w:t>Триста девяносто восемь тысяч семьсот восемьдесят семь рублей 00 копеек</w:t>
      </w:r>
      <w:r w:rsidRPr="009A70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1E3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F90D98">
        <w:rPr>
          <w:rFonts w:ascii="Times New Roman" w:hAnsi="Times New Roman" w:cs="Times New Roman"/>
          <w:sz w:val="24"/>
          <w:szCs w:val="24"/>
        </w:rPr>
        <w:t>.</w:t>
      </w:r>
    </w:p>
    <w:p w:rsidR="00965E92" w:rsidRDefault="00965E92" w:rsidP="00534812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Оплата «Покупателем» товарно-материальных ценностей производится безналичным </w:t>
      </w:r>
      <w:r>
        <w:rPr>
          <w:rFonts w:ascii="Times New Roman" w:hAnsi="Times New Roman" w:cs="Times New Roman"/>
          <w:sz w:val="24"/>
          <w:szCs w:val="24"/>
        </w:rPr>
        <w:t>расчетом</w:t>
      </w:r>
      <w:r w:rsidRPr="005F43CD">
        <w:rPr>
          <w:rFonts w:ascii="Times New Roman" w:hAnsi="Times New Roman" w:cs="Times New Roman"/>
          <w:sz w:val="24"/>
          <w:szCs w:val="24"/>
        </w:rPr>
        <w:t xml:space="preserve">, путем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Pr="005F43CD">
        <w:rPr>
          <w:rFonts w:ascii="Times New Roman" w:hAnsi="Times New Roman" w:cs="Times New Roman"/>
          <w:sz w:val="24"/>
          <w:szCs w:val="24"/>
        </w:rPr>
        <w:t>денежных средств на расчетный счет «Продавца»</w:t>
      </w:r>
      <w:r w:rsidR="00534812">
        <w:rPr>
          <w:rFonts w:ascii="Times New Roman" w:hAnsi="Times New Roman" w:cs="Times New Roman"/>
          <w:sz w:val="24"/>
          <w:szCs w:val="24"/>
        </w:rPr>
        <w:t xml:space="preserve"> </w:t>
      </w:r>
      <w:r w:rsidR="00534812" w:rsidRPr="00534812">
        <w:rPr>
          <w:rFonts w:ascii="Times New Roman" w:hAnsi="Times New Roman" w:cs="Times New Roman"/>
          <w:sz w:val="24"/>
          <w:szCs w:val="24"/>
        </w:rPr>
        <w:t>после поставки товара в течении 14 календарных дней</w:t>
      </w:r>
      <w:r w:rsidR="004C24FD">
        <w:rPr>
          <w:rFonts w:ascii="Times New Roman" w:hAnsi="Times New Roman" w:cs="Times New Roman"/>
          <w:sz w:val="24"/>
          <w:szCs w:val="24"/>
        </w:rPr>
        <w:t>.</w:t>
      </w:r>
    </w:p>
    <w:p w:rsidR="00965E92" w:rsidRPr="005F43CD" w:rsidRDefault="00965E92" w:rsidP="00965E92">
      <w:pPr>
        <w:pStyle w:val="a3"/>
        <w:numPr>
          <w:ilvl w:val="0"/>
          <w:numId w:val="4"/>
        </w:numPr>
        <w:tabs>
          <w:tab w:val="left" w:pos="0"/>
          <w:tab w:val="left" w:pos="540"/>
          <w:tab w:val="left" w:pos="709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дополнительные.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Ответственность сторон при неисполнении, ненадлежащем исполнении настоящего договора определяется Гражданским Кодексом РФ.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CD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Договора Стороны могут потребовать применение следующих санкций: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поставки товара в установленный настоящим договором срок уплачивает Покупателю пени в размере 1% от цены договора за каждый день просрочки.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отказ от поставки (недопоставки) уплачивает неустойку в размере 10% стоимости не поставленного (недопоставленного товара.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поставку Товара ненадлежащего качества уплачивает неустойку в размере 10% стоимости некачественного товара.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исполнения обязательств, предусмотренных договором исполнитель вправе потребовать уплату неустойки. Неустойка начисляется за каждый день просрочки исполнения</w:t>
      </w:r>
      <w:r w:rsidR="00534812">
        <w:rPr>
          <w:rFonts w:ascii="Times New Roman" w:hAnsi="Times New Roman" w:cs="Times New Roman"/>
          <w:sz w:val="24"/>
          <w:szCs w:val="24"/>
        </w:rPr>
        <w:t>!</w:t>
      </w:r>
      <w:r w:rsidRPr="00245CD5">
        <w:rPr>
          <w:rFonts w:ascii="Times New Roman" w:hAnsi="Times New Roman" w:cs="Times New Roman"/>
          <w:sz w:val="24"/>
          <w:szCs w:val="24"/>
        </w:rPr>
        <w:t xml:space="preserve"> </w:t>
      </w:r>
      <w:r w:rsidRPr="00245CD5">
        <w:rPr>
          <w:rFonts w:ascii="Times New Roman" w:hAnsi="Times New Roman" w:cs="Times New Roman"/>
          <w:sz w:val="24"/>
          <w:szCs w:val="24"/>
        </w:rPr>
        <w:lastRenderedPageBreak/>
        <w:t>обязательств, предусмотренных настоящим Договором. Размер неустойки устанавливается в размере одной трехсотой, действующей на день уплаты неустойки ставки рефинансирования Центрального банка РФ. Начисление неустойки возможно только после предъявления письменной претензии Стороне.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4.3. Споры по настоящему договору рассматриваются в Пермском Арбитражном суде.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4.4. Стороны обязуются немедленно известить друг друга о возникновении форс-мажорных обстоятельств, которые могут повлечь отсрочку или невозможность исполнения обязательств по договору, и согласовывать действия по преодолению этих обстоятельств.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4.5. Применение санкций не освобождает стороны от выполнения принятых обязательств.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num" w:pos="0"/>
          <w:tab w:val="left" w:pos="36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расторгнуть в случаях и порядке, установленном действующим законодательством.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по вопросам, предусмотренным настоящим договором или в связи с ними, стороны примут все меры к разрешению их путем переговоров между собой.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невозможности урегулирования возникших споров путем переговоров такие споры разрешаются в судебном порядке в соответствии с действующим законодательством.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Права и </w:t>
      </w:r>
      <w:r w:rsidRPr="00BA6BF0">
        <w:rPr>
          <w:rFonts w:ascii="Times New Roman" w:hAnsi="Times New Roman" w:cs="Times New Roman"/>
          <w:sz w:val="24"/>
          <w:szCs w:val="24"/>
        </w:rPr>
        <w:t>обязанности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сторон по настоящему договору возникают в соответствии с действующим законодательством.</w:t>
      </w:r>
    </w:p>
    <w:bookmarkEnd w:id="0"/>
    <w:bookmarkEnd w:id="1"/>
    <w:bookmarkEnd w:id="2"/>
    <w:p w:rsidR="00965E92" w:rsidRPr="005F43CD" w:rsidRDefault="00965E92" w:rsidP="00965E92">
      <w:pPr>
        <w:pStyle w:val="a3"/>
        <w:numPr>
          <w:ilvl w:val="0"/>
          <w:numId w:val="3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Заключительные условия.</w:t>
      </w:r>
    </w:p>
    <w:p w:rsidR="00965E92" w:rsidRPr="005B46B4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6B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фактического исполнения сторонами своих обязательств.</w:t>
      </w:r>
    </w:p>
    <w:p w:rsidR="00965E92" w:rsidRPr="005F43CD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4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Договор может быть расторгнут, изменен, признан недействительным только на основании действующего законодательства.</w:t>
      </w:r>
    </w:p>
    <w:p w:rsidR="00965E92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Все изменения, дополнения </w:t>
      </w:r>
      <w:proofErr w:type="gramStart"/>
      <w:r w:rsidRPr="005F43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43CD">
        <w:rPr>
          <w:rFonts w:ascii="Times New Roman" w:hAnsi="Times New Roman" w:cs="Times New Roman"/>
          <w:sz w:val="24"/>
          <w:szCs w:val="24"/>
        </w:rPr>
        <w:t xml:space="preserve"> договор действуют лишь в том случае, если они оформлены в письменной форме и подписаны обеими сторонами.</w:t>
      </w:r>
    </w:p>
    <w:p w:rsidR="005F43CD" w:rsidRPr="005F43CD" w:rsidRDefault="005F43CD" w:rsidP="00965E92">
      <w:pPr>
        <w:pStyle w:val="a3"/>
        <w:tabs>
          <w:tab w:val="lef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3CD" w:rsidRPr="005F43CD" w:rsidRDefault="005F43CD" w:rsidP="00965E92">
      <w:pPr>
        <w:pStyle w:val="a3"/>
        <w:numPr>
          <w:ilvl w:val="0"/>
          <w:numId w:val="1"/>
        </w:numPr>
        <w:tabs>
          <w:tab w:val="lef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сторон.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4657"/>
      </w:tblGrid>
      <w:tr w:rsidR="005F43CD" w:rsidRPr="005F43CD" w:rsidTr="00334543">
        <w:tc>
          <w:tcPr>
            <w:tcW w:w="3848" w:type="dxa"/>
          </w:tcPr>
          <w:p w:rsidR="00482C90" w:rsidRPr="005F43CD" w:rsidRDefault="00482C90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C475BA" w:rsidRPr="00A661E3" w:rsidRDefault="00C475BA" w:rsidP="00965E9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Гамовская</w:t>
            </w:r>
            <w:proofErr w:type="spellEnd"/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5BA" w:rsidRPr="00C475BA" w:rsidRDefault="00C475BA" w:rsidP="00965E9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75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614512 Пермский край Пермский район с. Гамово,  ул. 50 лет Октября, д.14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ИНН 5948014050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КПП 594801001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ФЭУ Пермского муниципального района </w:t>
            </w:r>
            <w:r w:rsidR="001355A6" w:rsidRPr="00135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3077400028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р/с 40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701810300003000001</w:t>
            </w:r>
          </w:p>
          <w:p w:rsidR="00EB49C9" w:rsidRPr="00EB49C9" w:rsidRDefault="00EB49C9" w:rsidP="00EB49C9">
            <w:pPr>
              <w:rPr>
                <w:rFonts w:ascii="Times New Roman" w:hAnsi="Times New Roman" w:cs="Times New Roman"/>
                <w:sz w:val="24"/>
              </w:rPr>
            </w:pPr>
            <w:r w:rsidRPr="00EB49C9">
              <w:rPr>
                <w:rFonts w:ascii="Times New Roman" w:hAnsi="Times New Roman" w:cs="Times New Roman"/>
                <w:sz w:val="24"/>
              </w:rPr>
              <w:t>в Отделение Пермь г.Перми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БИК 045773001 </w:t>
            </w:r>
          </w:p>
          <w:p w:rsidR="00F86E9D" w:rsidRDefault="00F86E9D" w:rsidP="00965E92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D" w:rsidRPr="00965E92" w:rsidRDefault="00F86E9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7" w:type="dxa"/>
          </w:tcPr>
          <w:p w:rsidR="00F15EA6" w:rsidRPr="005F43CD" w:rsidRDefault="00F15EA6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  <w:p w:rsidR="00DA48DB" w:rsidRPr="00F016E7" w:rsidRDefault="00DA48DB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D" w:rsidRPr="005F43C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3CD" w:rsidRPr="005F43CD" w:rsidTr="00334543">
        <w:tc>
          <w:tcPr>
            <w:tcW w:w="3848" w:type="dxa"/>
          </w:tcPr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Г.М.Микова</w:t>
            </w: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Pr="00F86E9D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A3742C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«___» </w:t>
            </w:r>
            <w:r w:rsidR="00DD4775">
              <w:rPr>
                <w:rFonts w:ascii="Times New Roman" w:hAnsi="Times New Roman" w:cs="Times New Roman"/>
              </w:rPr>
              <w:t>______________ 201</w:t>
            </w:r>
            <w:r w:rsidR="00A3742C">
              <w:rPr>
                <w:rFonts w:ascii="Times New Roman" w:hAnsi="Times New Roman" w:cs="Times New Roman"/>
              </w:rPr>
              <w:t>6</w:t>
            </w:r>
            <w:r w:rsidRPr="00F86E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57" w:type="dxa"/>
          </w:tcPr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______________________ </w:t>
            </w:r>
            <w:r w:rsidR="0027637B">
              <w:rPr>
                <w:rFonts w:ascii="Times New Roman" w:hAnsi="Times New Roman" w:cs="Times New Roman"/>
              </w:rPr>
              <w:t>/_______________/</w:t>
            </w: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DD4775" w:rsidP="00A3742C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«__» _________________ 201</w:t>
            </w:r>
            <w:r w:rsidR="00A3742C">
              <w:rPr>
                <w:rFonts w:ascii="Times New Roman" w:hAnsi="Times New Roman" w:cs="Times New Roman"/>
              </w:rPr>
              <w:t>6</w:t>
            </w:r>
            <w:r w:rsidR="00613119">
              <w:rPr>
                <w:rFonts w:ascii="Times New Roman" w:hAnsi="Times New Roman" w:cs="Times New Roman"/>
              </w:rPr>
              <w:t xml:space="preserve"> </w:t>
            </w:r>
            <w:r w:rsidR="005F43CD" w:rsidRPr="00F86E9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B49C9" w:rsidRDefault="00EB49C9">
      <w:pPr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br w:type="page"/>
      </w:r>
    </w:p>
    <w:p w:rsidR="005F647E" w:rsidRPr="006A3861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П</w:t>
      </w:r>
      <w:r w:rsidRPr="006A3861">
        <w:rPr>
          <w:rFonts w:ascii="Times New Roman" w:eastAsia="Calibri" w:hAnsi="Times New Roman" w:cs="Times New Roman"/>
          <w:sz w:val="20"/>
        </w:rPr>
        <w:t>риложение № 1</w:t>
      </w:r>
    </w:p>
    <w:p w:rsidR="005F647E" w:rsidRPr="00AF3F23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к </w:t>
      </w:r>
      <w:r>
        <w:rPr>
          <w:rFonts w:ascii="Times New Roman" w:eastAsia="Calibri" w:hAnsi="Times New Roman" w:cs="Times New Roman"/>
          <w:sz w:val="20"/>
        </w:rPr>
        <w:t>договору</w:t>
      </w:r>
      <w:r w:rsidRPr="006A3861">
        <w:rPr>
          <w:rFonts w:ascii="Times New Roman" w:eastAsia="Calibri" w:hAnsi="Times New Roman" w:cs="Times New Roman"/>
          <w:sz w:val="20"/>
        </w:rPr>
        <w:t xml:space="preserve"> </w:t>
      </w:r>
      <w:r w:rsidRPr="00CE421F">
        <w:rPr>
          <w:rFonts w:ascii="Times New Roman" w:eastAsia="Calibri" w:hAnsi="Times New Roman" w:cs="Times New Roman"/>
          <w:sz w:val="20"/>
        </w:rPr>
        <w:t xml:space="preserve">№ </w:t>
      </w:r>
      <w:r w:rsidR="0027637B">
        <w:rPr>
          <w:rFonts w:ascii="Times New Roman" w:eastAsia="Calibri" w:hAnsi="Times New Roman" w:cs="Times New Roman"/>
          <w:sz w:val="20"/>
        </w:rPr>
        <w:t>_____</w:t>
      </w:r>
    </w:p>
    <w:p w:rsidR="005F647E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             </w:t>
      </w:r>
      <w:r>
        <w:rPr>
          <w:rFonts w:ascii="Times New Roman" w:eastAsia="Calibri" w:hAnsi="Times New Roman" w:cs="Times New Roman"/>
          <w:sz w:val="20"/>
        </w:rPr>
        <w:tab/>
        <w:t xml:space="preserve">       от «</w:t>
      </w:r>
      <w:r w:rsidR="0027637B">
        <w:rPr>
          <w:rFonts w:ascii="Times New Roman" w:eastAsia="Calibri" w:hAnsi="Times New Roman" w:cs="Times New Roman"/>
          <w:sz w:val="20"/>
        </w:rPr>
        <w:t>__</w:t>
      </w:r>
      <w:r w:rsidRPr="006A3861">
        <w:rPr>
          <w:rFonts w:ascii="Times New Roman" w:eastAsia="Calibri" w:hAnsi="Times New Roman" w:cs="Times New Roman"/>
          <w:sz w:val="20"/>
        </w:rPr>
        <w:t>»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="0027637B">
        <w:rPr>
          <w:rFonts w:ascii="Times New Roman" w:eastAsia="Calibri" w:hAnsi="Times New Roman" w:cs="Times New Roman"/>
          <w:sz w:val="20"/>
        </w:rPr>
        <w:t>_______</w:t>
      </w:r>
      <w:r w:rsidR="00505619">
        <w:rPr>
          <w:rFonts w:ascii="Times New Roman" w:hAnsi="Times New Roman"/>
          <w:sz w:val="20"/>
        </w:rPr>
        <w:t xml:space="preserve"> </w:t>
      </w:r>
      <w:r w:rsidRPr="006A3861">
        <w:rPr>
          <w:rFonts w:ascii="Times New Roman" w:eastAsia="Calibri" w:hAnsi="Times New Roman" w:cs="Times New Roman"/>
          <w:sz w:val="20"/>
        </w:rPr>
        <w:t>20</w:t>
      </w:r>
      <w:r>
        <w:rPr>
          <w:rFonts w:ascii="Times New Roman" w:eastAsia="Calibri" w:hAnsi="Times New Roman" w:cs="Times New Roman"/>
          <w:sz w:val="20"/>
        </w:rPr>
        <w:t>1</w:t>
      </w:r>
      <w:r w:rsidR="00A661E3">
        <w:rPr>
          <w:rFonts w:ascii="Times New Roman" w:eastAsia="Calibri" w:hAnsi="Times New Roman" w:cs="Times New Roman"/>
          <w:sz w:val="20"/>
        </w:rPr>
        <w:t>6</w:t>
      </w:r>
      <w:r w:rsidRPr="006A3861">
        <w:rPr>
          <w:rFonts w:ascii="Times New Roman" w:eastAsia="Calibri" w:hAnsi="Times New Roman" w:cs="Times New Roman"/>
          <w:sz w:val="20"/>
        </w:rPr>
        <w:t xml:space="preserve"> года</w:t>
      </w:r>
    </w:p>
    <w:p w:rsidR="00DF37DF" w:rsidRDefault="00DF37DF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65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Спецификация </w:t>
      </w: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134"/>
        <w:gridCol w:w="1701"/>
        <w:gridCol w:w="1876"/>
      </w:tblGrid>
      <w:tr w:rsidR="005F647E" w:rsidRPr="00EA5A99" w:rsidTr="00FD3927">
        <w:tc>
          <w:tcPr>
            <w:tcW w:w="567" w:type="dxa"/>
          </w:tcPr>
          <w:p w:rsidR="005F647E" w:rsidRPr="00E85533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8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87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5F647E" w:rsidRPr="00EA5A99" w:rsidTr="008108AF">
        <w:trPr>
          <w:trHeight w:val="714"/>
        </w:trPr>
        <w:tc>
          <w:tcPr>
            <w:tcW w:w="567" w:type="dxa"/>
          </w:tcPr>
          <w:p w:rsidR="005F647E" w:rsidRPr="001F3E49" w:rsidRDefault="005F647E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F647E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Принтер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Canon i-SENSYS LBP6030B + </w:t>
            </w: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кабель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USB</w:t>
            </w:r>
          </w:p>
        </w:tc>
        <w:tc>
          <w:tcPr>
            <w:tcW w:w="1134" w:type="dxa"/>
          </w:tcPr>
          <w:p w:rsidR="005F647E" w:rsidRPr="00973AD8" w:rsidRDefault="007111A3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647E" w:rsidRPr="00544BB0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7 450,00</w:t>
            </w:r>
          </w:p>
        </w:tc>
        <w:tc>
          <w:tcPr>
            <w:tcW w:w="1876" w:type="dxa"/>
          </w:tcPr>
          <w:p w:rsidR="005F647E" w:rsidRPr="00544BB0" w:rsidRDefault="007111A3" w:rsidP="00AF3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7 450,00</w:t>
            </w:r>
          </w:p>
        </w:tc>
      </w:tr>
      <w:tr w:rsidR="00A93C03" w:rsidRPr="00A93C03" w:rsidTr="00DF37DF">
        <w:trPr>
          <w:trHeight w:val="525"/>
        </w:trPr>
        <w:tc>
          <w:tcPr>
            <w:tcW w:w="567" w:type="dxa"/>
          </w:tcPr>
          <w:p w:rsidR="00A93C03" w:rsidRPr="001F3E49" w:rsidRDefault="00A93C03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A93C03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Источник бесперебойного питания POWERCOM SPD-1000U, 1000ВA</w:t>
            </w:r>
          </w:p>
        </w:tc>
        <w:tc>
          <w:tcPr>
            <w:tcW w:w="1134" w:type="dxa"/>
          </w:tcPr>
          <w:p w:rsidR="00A93C03" w:rsidRPr="00A93C03" w:rsidRDefault="007111A3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3C03" w:rsidRPr="00A93C03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9 453,00</w:t>
            </w:r>
          </w:p>
        </w:tc>
        <w:tc>
          <w:tcPr>
            <w:tcW w:w="1876" w:type="dxa"/>
          </w:tcPr>
          <w:p w:rsidR="00A93C03" w:rsidRPr="00A93C03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9 453,00</w:t>
            </w:r>
          </w:p>
        </w:tc>
      </w:tr>
      <w:tr w:rsidR="00A93C03" w:rsidRPr="00A93C03" w:rsidTr="00DF37DF">
        <w:trPr>
          <w:trHeight w:val="505"/>
        </w:trPr>
        <w:tc>
          <w:tcPr>
            <w:tcW w:w="567" w:type="dxa"/>
          </w:tcPr>
          <w:p w:rsidR="00A93C03" w:rsidRPr="001F3E49" w:rsidRDefault="00A93C03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A93C03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Проектор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BENQ MS506 (DLP, SVGA 800x600, 3200Lm, 13000:1, 1x2W speaker, lamp 10000hrs, 1.8kg)</w:t>
            </w:r>
          </w:p>
        </w:tc>
        <w:tc>
          <w:tcPr>
            <w:tcW w:w="1134" w:type="dxa"/>
          </w:tcPr>
          <w:p w:rsidR="00A93C03" w:rsidRPr="00A93C03" w:rsidRDefault="007111A3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3C03" w:rsidRPr="00A93C03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31 575,00</w:t>
            </w:r>
          </w:p>
        </w:tc>
        <w:tc>
          <w:tcPr>
            <w:tcW w:w="1876" w:type="dxa"/>
          </w:tcPr>
          <w:p w:rsidR="00A93C03" w:rsidRPr="00A93C03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94 725,00</w:t>
            </w:r>
          </w:p>
        </w:tc>
      </w:tr>
      <w:tr w:rsidR="00DF37DF" w:rsidRPr="00A93C03" w:rsidTr="00DF37DF">
        <w:trPr>
          <w:trHeight w:val="558"/>
        </w:trPr>
        <w:tc>
          <w:tcPr>
            <w:tcW w:w="567" w:type="dxa"/>
          </w:tcPr>
          <w:p w:rsidR="00DF37DF" w:rsidRDefault="00DF37DF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DF37DF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proofErr w:type="spellStart"/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Презентер</w:t>
            </w:r>
            <w:proofErr w:type="spellEnd"/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Logitech Wireless Presenter R400 (800dpi, laser, FM-15m, 5btn 2xAAA, red laser pointer, case) Retail</w:t>
            </w:r>
          </w:p>
        </w:tc>
        <w:tc>
          <w:tcPr>
            <w:tcW w:w="1134" w:type="dxa"/>
          </w:tcPr>
          <w:p w:rsidR="00DF37DF" w:rsidRDefault="00DF37DF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37DF" w:rsidRPr="00DF37DF" w:rsidRDefault="007111A3" w:rsidP="00DF37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5 560,00</w:t>
            </w:r>
          </w:p>
        </w:tc>
        <w:tc>
          <w:tcPr>
            <w:tcW w:w="1876" w:type="dxa"/>
          </w:tcPr>
          <w:p w:rsidR="00DF37DF" w:rsidRPr="00DF37DF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5 560,00</w:t>
            </w:r>
          </w:p>
        </w:tc>
      </w:tr>
      <w:tr w:rsidR="00DF37DF" w:rsidRPr="00A93C03" w:rsidTr="00DF37DF">
        <w:trPr>
          <w:trHeight w:val="470"/>
        </w:trPr>
        <w:tc>
          <w:tcPr>
            <w:tcW w:w="567" w:type="dxa"/>
          </w:tcPr>
          <w:p w:rsidR="00DF37DF" w:rsidRDefault="00DF37DF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DF37DF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МФУ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</w:t>
            </w: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лазерное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Canon i-SENSYS MF411dw</w:t>
            </w:r>
          </w:p>
        </w:tc>
        <w:tc>
          <w:tcPr>
            <w:tcW w:w="1134" w:type="dxa"/>
          </w:tcPr>
          <w:p w:rsidR="00DF37DF" w:rsidRDefault="007111A3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37DF" w:rsidRPr="00DF37DF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  <w:tc>
          <w:tcPr>
            <w:tcW w:w="1876" w:type="dxa"/>
          </w:tcPr>
          <w:p w:rsidR="00DF37DF" w:rsidRPr="00DF37DF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DF37DF" w:rsidRPr="00DF37DF" w:rsidTr="008108AF">
        <w:trPr>
          <w:trHeight w:val="714"/>
        </w:trPr>
        <w:tc>
          <w:tcPr>
            <w:tcW w:w="567" w:type="dxa"/>
          </w:tcPr>
          <w:p w:rsidR="00DF37DF" w:rsidRDefault="00DF37DF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DF37DF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Принтер лазерный цветной LASER SFP I-SENSYS LBP7100Cn</w:t>
            </w:r>
          </w:p>
        </w:tc>
        <w:tc>
          <w:tcPr>
            <w:tcW w:w="1134" w:type="dxa"/>
          </w:tcPr>
          <w:p w:rsidR="00DF37DF" w:rsidRPr="00DF37DF" w:rsidRDefault="00DF37DF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37DF" w:rsidRPr="00DF37DF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12 680,00</w:t>
            </w:r>
          </w:p>
        </w:tc>
        <w:tc>
          <w:tcPr>
            <w:tcW w:w="1876" w:type="dxa"/>
          </w:tcPr>
          <w:p w:rsidR="00DF37DF" w:rsidRPr="00DF37DF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12 680,00</w:t>
            </w:r>
          </w:p>
        </w:tc>
      </w:tr>
      <w:tr w:rsidR="00DF37DF" w:rsidRPr="00DF37DF" w:rsidTr="00DF37DF">
        <w:trPr>
          <w:trHeight w:val="506"/>
        </w:trPr>
        <w:tc>
          <w:tcPr>
            <w:tcW w:w="567" w:type="dxa"/>
          </w:tcPr>
          <w:p w:rsidR="00DF37DF" w:rsidRPr="00DF37DF" w:rsidRDefault="00DF37DF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DF37DF" w:rsidRPr="00DF37DF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 xml:space="preserve">Документ-камера </w:t>
            </w:r>
            <w:proofErr w:type="spellStart"/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AverVision</w:t>
            </w:r>
            <w:proofErr w:type="spellEnd"/>
            <w:r w:rsidRPr="007111A3">
              <w:rPr>
                <w:rFonts w:ascii="Times New Roman" w:hAnsi="Times New Roman" w:cs="Times New Roman"/>
                <w:sz w:val="24"/>
                <w:szCs w:val="23"/>
              </w:rPr>
              <w:t xml:space="preserve"> U50</w:t>
            </w:r>
          </w:p>
        </w:tc>
        <w:tc>
          <w:tcPr>
            <w:tcW w:w="1134" w:type="dxa"/>
          </w:tcPr>
          <w:p w:rsidR="00DF37DF" w:rsidRPr="00DF37DF" w:rsidRDefault="007111A3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37DF" w:rsidRPr="00DF37DF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28 637,00</w:t>
            </w:r>
          </w:p>
        </w:tc>
        <w:tc>
          <w:tcPr>
            <w:tcW w:w="1876" w:type="dxa"/>
          </w:tcPr>
          <w:p w:rsidR="00DF37DF" w:rsidRPr="00DF37DF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200 459,00</w:t>
            </w:r>
          </w:p>
        </w:tc>
      </w:tr>
      <w:tr w:rsidR="00DF37DF" w:rsidRPr="00DF37DF" w:rsidTr="00DF37DF">
        <w:trPr>
          <w:trHeight w:val="630"/>
        </w:trPr>
        <w:tc>
          <w:tcPr>
            <w:tcW w:w="567" w:type="dxa"/>
          </w:tcPr>
          <w:p w:rsidR="00DF37DF" w:rsidRPr="00DF37DF" w:rsidRDefault="00DF37DF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DF37DF" w:rsidRPr="007111A3" w:rsidRDefault="007111A3" w:rsidP="00DF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Сетевое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</w:t>
            </w: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хранилище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</w:t>
            </w:r>
            <w:proofErr w:type="spellStart"/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Netgear</w:t>
            </w:r>
            <w:proofErr w:type="spellEnd"/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RN21400-100NES </w:t>
            </w:r>
            <w:proofErr w:type="spellStart"/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ReadyNAS</w:t>
            </w:r>
            <w:proofErr w:type="spellEnd"/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 xml:space="preserve"> 4-bay SATA/SSD, PLEX compatible + 2</w:t>
            </w:r>
            <w:r w:rsidRPr="007111A3">
              <w:rPr>
                <w:rFonts w:ascii="Times New Roman" w:hAnsi="Times New Roman" w:cs="Times New Roman"/>
                <w:sz w:val="24"/>
                <w:szCs w:val="23"/>
              </w:rPr>
              <w:t>х</w:t>
            </w:r>
            <w:r w:rsidRPr="007111A3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1TB HDD</w:t>
            </w:r>
          </w:p>
        </w:tc>
        <w:tc>
          <w:tcPr>
            <w:tcW w:w="1134" w:type="dxa"/>
          </w:tcPr>
          <w:p w:rsidR="00DF37DF" w:rsidRPr="00DF37DF" w:rsidRDefault="007111A3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37DF" w:rsidRPr="00DF37DF" w:rsidRDefault="007111A3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38 960,00</w:t>
            </w:r>
          </w:p>
        </w:tc>
        <w:tc>
          <w:tcPr>
            <w:tcW w:w="1876" w:type="dxa"/>
          </w:tcPr>
          <w:p w:rsidR="00DF37DF" w:rsidRPr="00DF37DF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38 960,00</w:t>
            </w:r>
          </w:p>
        </w:tc>
      </w:tr>
      <w:tr w:rsidR="006D5FDE" w:rsidRPr="00EA5A99" w:rsidTr="00FD3927">
        <w:tc>
          <w:tcPr>
            <w:tcW w:w="8188" w:type="dxa"/>
            <w:gridSpan w:val="4"/>
          </w:tcPr>
          <w:p w:rsidR="006D5FDE" w:rsidRPr="00EA5A99" w:rsidRDefault="006D5FDE" w:rsidP="00965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6D5FDE" w:rsidRPr="00544BB0" w:rsidRDefault="007111A3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3">
              <w:rPr>
                <w:rFonts w:ascii="Times New Roman" w:hAnsi="Times New Roman" w:cs="Times New Roman"/>
                <w:sz w:val="24"/>
                <w:szCs w:val="24"/>
              </w:rPr>
              <w:t>398 787,00</w:t>
            </w:r>
          </w:p>
        </w:tc>
      </w:tr>
    </w:tbl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«Покупатель»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родавец»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Гамовская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                                        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кола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Микова</w:t>
      </w:r>
      <w:proofErr w:type="spellEnd"/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27637B">
        <w:rPr>
          <w:rFonts w:ascii="Times New Roman" w:eastAsia="Calibri" w:hAnsi="Times New Roman" w:cs="Times New Roman"/>
          <w:color w:val="000000"/>
          <w:sz w:val="24"/>
          <w:szCs w:val="24"/>
        </w:rPr>
        <w:t>/____________/</w:t>
      </w:r>
      <w:bookmarkStart w:id="3" w:name="_GoBack"/>
      <w:bookmarkEnd w:id="3"/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3CD" w:rsidRPr="005F43CD" w:rsidRDefault="005F647E" w:rsidP="009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E">
        <w:rPr>
          <w:rFonts w:ascii="Times New Roman" w:eastAsia="Calibri" w:hAnsi="Times New Roman" w:cs="Times New Roman"/>
          <w:sz w:val="24"/>
          <w:szCs w:val="24"/>
        </w:rPr>
        <w:t>«      »_______________20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661E3">
        <w:rPr>
          <w:rFonts w:ascii="Times New Roman" w:hAnsi="Times New Roman"/>
          <w:sz w:val="24"/>
          <w:szCs w:val="24"/>
        </w:rPr>
        <w:t>6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«        »____________20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661E3">
        <w:rPr>
          <w:rFonts w:ascii="Times New Roman" w:hAnsi="Times New Roman"/>
          <w:sz w:val="24"/>
          <w:szCs w:val="24"/>
        </w:rPr>
        <w:t>6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</w:t>
      </w:r>
    </w:p>
    <w:sectPr w:rsidR="005F43CD" w:rsidRPr="005F43CD" w:rsidSect="00DF37D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307"/>
    <w:multiLevelType w:val="multilevel"/>
    <w:tmpl w:val="BC9A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9674A0E"/>
    <w:multiLevelType w:val="hybridMultilevel"/>
    <w:tmpl w:val="14961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0509D9"/>
    <w:multiLevelType w:val="multilevel"/>
    <w:tmpl w:val="0178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3C3480"/>
    <w:multiLevelType w:val="multilevel"/>
    <w:tmpl w:val="7C066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EFA3EC7"/>
    <w:multiLevelType w:val="multilevel"/>
    <w:tmpl w:val="32D6B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FF71FE"/>
    <w:multiLevelType w:val="multilevel"/>
    <w:tmpl w:val="CA1E6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72C23DAF"/>
    <w:multiLevelType w:val="hybridMultilevel"/>
    <w:tmpl w:val="21B8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2"/>
    <w:rsid w:val="00015995"/>
    <w:rsid w:val="00053DAF"/>
    <w:rsid w:val="00083283"/>
    <w:rsid w:val="000B0A75"/>
    <w:rsid w:val="000E0D08"/>
    <w:rsid w:val="00107A10"/>
    <w:rsid w:val="0011533D"/>
    <w:rsid w:val="001355A6"/>
    <w:rsid w:val="00135CE3"/>
    <w:rsid w:val="00157E03"/>
    <w:rsid w:val="00160B56"/>
    <w:rsid w:val="001C4877"/>
    <w:rsid w:val="001C71AF"/>
    <w:rsid w:val="001D6058"/>
    <w:rsid w:val="001F3534"/>
    <w:rsid w:val="001F3E49"/>
    <w:rsid w:val="00237A3B"/>
    <w:rsid w:val="00251BF9"/>
    <w:rsid w:val="00266F75"/>
    <w:rsid w:val="0027637B"/>
    <w:rsid w:val="002937CF"/>
    <w:rsid w:val="002B38BD"/>
    <w:rsid w:val="002C3BE3"/>
    <w:rsid w:val="002D6E27"/>
    <w:rsid w:val="00311E48"/>
    <w:rsid w:val="003240FC"/>
    <w:rsid w:val="00334543"/>
    <w:rsid w:val="00334DBA"/>
    <w:rsid w:val="00351782"/>
    <w:rsid w:val="00364163"/>
    <w:rsid w:val="003A175C"/>
    <w:rsid w:val="003B24C0"/>
    <w:rsid w:val="003F48C2"/>
    <w:rsid w:val="003F59AD"/>
    <w:rsid w:val="004000CC"/>
    <w:rsid w:val="00421107"/>
    <w:rsid w:val="00430B44"/>
    <w:rsid w:val="00477A2A"/>
    <w:rsid w:val="00482C90"/>
    <w:rsid w:val="004A4E62"/>
    <w:rsid w:val="004B137E"/>
    <w:rsid w:val="004B2755"/>
    <w:rsid w:val="004C24FD"/>
    <w:rsid w:val="004C6EA5"/>
    <w:rsid w:val="004D1338"/>
    <w:rsid w:val="00505619"/>
    <w:rsid w:val="00534812"/>
    <w:rsid w:val="005379E0"/>
    <w:rsid w:val="00542420"/>
    <w:rsid w:val="00544BB0"/>
    <w:rsid w:val="00554485"/>
    <w:rsid w:val="005621F2"/>
    <w:rsid w:val="00575136"/>
    <w:rsid w:val="005F43CD"/>
    <w:rsid w:val="005F647E"/>
    <w:rsid w:val="00600060"/>
    <w:rsid w:val="00611BEC"/>
    <w:rsid w:val="006125D3"/>
    <w:rsid w:val="00613119"/>
    <w:rsid w:val="00673848"/>
    <w:rsid w:val="00684A63"/>
    <w:rsid w:val="006927F5"/>
    <w:rsid w:val="006A75E4"/>
    <w:rsid w:val="006D5FDE"/>
    <w:rsid w:val="0070207C"/>
    <w:rsid w:val="007111A3"/>
    <w:rsid w:val="007139AD"/>
    <w:rsid w:val="007153B1"/>
    <w:rsid w:val="0073677A"/>
    <w:rsid w:val="00746DA8"/>
    <w:rsid w:val="00781B1B"/>
    <w:rsid w:val="007869D8"/>
    <w:rsid w:val="00795891"/>
    <w:rsid w:val="007F120D"/>
    <w:rsid w:val="008024EC"/>
    <w:rsid w:val="008108AF"/>
    <w:rsid w:val="00853BEE"/>
    <w:rsid w:val="00866B31"/>
    <w:rsid w:val="008A73C6"/>
    <w:rsid w:val="008E1151"/>
    <w:rsid w:val="0091348B"/>
    <w:rsid w:val="009604D2"/>
    <w:rsid w:val="00965E92"/>
    <w:rsid w:val="00973AD8"/>
    <w:rsid w:val="009942E4"/>
    <w:rsid w:val="0099761A"/>
    <w:rsid w:val="009A25EB"/>
    <w:rsid w:val="009A7075"/>
    <w:rsid w:val="009F1D68"/>
    <w:rsid w:val="00A25C33"/>
    <w:rsid w:val="00A3742C"/>
    <w:rsid w:val="00A428F4"/>
    <w:rsid w:val="00A661E3"/>
    <w:rsid w:val="00A7279B"/>
    <w:rsid w:val="00A809F8"/>
    <w:rsid w:val="00A93C03"/>
    <w:rsid w:val="00AE0A7A"/>
    <w:rsid w:val="00AE1F6C"/>
    <w:rsid w:val="00AF3F23"/>
    <w:rsid w:val="00AF4742"/>
    <w:rsid w:val="00B014F4"/>
    <w:rsid w:val="00B12600"/>
    <w:rsid w:val="00B25490"/>
    <w:rsid w:val="00B46185"/>
    <w:rsid w:val="00B6341A"/>
    <w:rsid w:val="00BC0D50"/>
    <w:rsid w:val="00C051DD"/>
    <w:rsid w:val="00C21C98"/>
    <w:rsid w:val="00C2731F"/>
    <w:rsid w:val="00C475BA"/>
    <w:rsid w:val="00C503BE"/>
    <w:rsid w:val="00C53E7F"/>
    <w:rsid w:val="00C63C61"/>
    <w:rsid w:val="00C6443E"/>
    <w:rsid w:val="00C6473B"/>
    <w:rsid w:val="00CC10FD"/>
    <w:rsid w:val="00D04D62"/>
    <w:rsid w:val="00D36F2C"/>
    <w:rsid w:val="00D5490B"/>
    <w:rsid w:val="00D66E75"/>
    <w:rsid w:val="00D86D39"/>
    <w:rsid w:val="00D9794C"/>
    <w:rsid w:val="00DA48DB"/>
    <w:rsid w:val="00DC0D70"/>
    <w:rsid w:val="00DD4775"/>
    <w:rsid w:val="00DD5558"/>
    <w:rsid w:val="00DE102F"/>
    <w:rsid w:val="00DF37DF"/>
    <w:rsid w:val="00E029AD"/>
    <w:rsid w:val="00E02C5C"/>
    <w:rsid w:val="00E42AEB"/>
    <w:rsid w:val="00E50453"/>
    <w:rsid w:val="00E544B3"/>
    <w:rsid w:val="00E74036"/>
    <w:rsid w:val="00E82AC5"/>
    <w:rsid w:val="00E85533"/>
    <w:rsid w:val="00E92817"/>
    <w:rsid w:val="00E95E13"/>
    <w:rsid w:val="00E95FB6"/>
    <w:rsid w:val="00EA5A99"/>
    <w:rsid w:val="00EB49C9"/>
    <w:rsid w:val="00EE1956"/>
    <w:rsid w:val="00F00861"/>
    <w:rsid w:val="00F01459"/>
    <w:rsid w:val="00F02021"/>
    <w:rsid w:val="00F05193"/>
    <w:rsid w:val="00F15EA6"/>
    <w:rsid w:val="00F52C8E"/>
    <w:rsid w:val="00F61E5B"/>
    <w:rsid w:val="00F624D9"/>
    <w:rsid w:val="00F717CC"/>
    <w:rsid w:val="00F74E26"/>
    <w:rsid w:val="00F77245"/>
    <w:rsid w:val="00F81BA3"/>
    <w:rsid w:val="00F82715"/>
    <w:rsid w:val="00F86E9D"/>
    <w:rsid w:val="00F879F2"/>
    <w:rsid w:val="00F90D98"/>
    <w:rsid w:val="00FD2813"/>
    <w:rsid w:val="00FD3927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5862-D9BB-4DD8-A94C-BBD9F4C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главбух</cp:lastModifiedBy>
  <cp:revision>2</cp:revision>
  <cp:lastPrinted>2016-11-28T11:46:00Z</cp:lastPrinted>
  <dcterms:created xsi:type="dcterms:W3CDTF">2016-12-16T05:03:00Z</dcterms:created>
  <dcterms:modified xsi:type="dcterms:W3CDTF">2016-12-16T05:03:00Z</dcterms:modified>
</cp:coreProperties>
</file>